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F0" w:rsidRDefault="006C75B3">
      <w:pPr>
        <w:pBdr>
          <w:top w:val="single" w:sz="4" w:space="0" w:color="000000"/>
          <w:left w:val="single" w:sz="4" w:space="0" w:color="000000"/>
          <w:bottom w:val="single" w:sz="4" w:space="0" w:color="000000"/>
          <w:right w:val="single" w:sz="4" w:space="0" w:color="000000"/>
        </w:pBdr>
        <w:spacing w:after="0" w:line="259" w:lineRule="auto"/>
        <w:ind w:left="1239" w:firstLine="0"/>
      </w:pPr>
      <w:bookmarkStart w:id="0" w:name="_GoBack"/>
      <w:bookmarkEnd w:id="0"/>
      <w:r>
        <w:rPr>
          <w:b/>
          <w:sz w:val="28"/>
        </w:rPr>
        <w:t xml:space="preserve">CHURCHVILLE GREENE HOMEOWNERS ASSOCIATION, INC. </w:t>
      </w:r>
    </w:p>
    <w:p w:rsidR="00C01CF0" w:rsidRDefault="006C75B3">
      <w:pPr>
        <w:spacing w:after="0" w:line="259" w:lineRule="auto"/>
        <w:ind w:left="70" w:firstLine="0"/>
        <w:jc w:val="center"/>
      </w:pPr>
      <w:r>
        <w:rPr>
          <w:b/>
          <w:sz w:val="28"/>
        </w:rPr>
        <w:t xml:space="preserve"> </w:t>
      </w:r>
    </w:p>
    <w:p w:rsidR="00C01CF0" w:rsidRDefault="006C75B3" w:rsidP="00290C48">
      <w:pPr>
        <w:spacing w:after="0" w:line="259" w:lineRule="auto"/>
        <w:ind w:left="0" w:right="1" w:firstLine="0"/>
        <w:jc w:val="center"/>
      </w:pPr>
      <w:r>
        <w:rPr>
          <w:b/>
          <w:sz w:val="28"/>
          <w:u w:val="single" w:color="000000"/>
        </w:rPr>
        <w:t>WOOD FENCE VARIANCE REQUEST</w:t>
      </w:r>
      <w:r>
        <w:rPr>
          <w:sz w:val="28"/>
        </w:rPr>
        <w:t xml:space="preserve"> </w:t>
      </w:r>
      <w:r w:rsidR="00856DB3">
        <w:rPr>
          <w:sz w:val="28"/>
        </w:rPr>
        <w:t xml:space="preserve">     </w:t>
      </w:r>
    </w:p>
    <w:p w:rsidR="00C01CF0" w:rsidRDefault="006C75B3">
      <w:pPr>
        <w:spacing w:after="0" w:line="259" w:lineRule="auto"/>
        <w:ind w:left="0" w:firstLine="0"/>
      </w:pPr>
      <w:r>
        <w:t xml:space="preserve"> </w:t>
      </w:r>
    </w:p>
    <w:p w:rsidR="00C01CF0" w:rsidRDefault="006C75B3">
      <w:pPr>
        <w:tabs>
          <w:tab w:val="center" w:pos="7523"/>
        </w:tabs>
        <w:spacing w:after="0" w:line="259" w:lineRule="auto"/>
        <w:ind w:left="-15" w:firstLine="0"/>
      </w:pPr>
      <w:r>
        <w:rPr>
          <w:b/>
        </w:rPr>
        <w:t xml:space="preserve">PLEASE RETURN COMPLETED FORM TO:  </w:t>
      </w:r>
      <w:r>
        <w:rPr>
          <w:b/>
        </w:rPr>
        <w:tab/>
        <w:t xml:space="preserve">HOMEOWNER: _________________________ </w:t>
      </w:r>
    </w:p>
    <w:p w:rsidR="00C01CF0" w:rsidRDefault="006C75B3">
      <w:pPr>
        <w:ind w:left="-5"/>
      </w:pPr>
      <w:r>
        <w:t xml:space="preserve">Churchville Greene Homeowners Association </w:t>
      </w:r>
    </w:p>
    <w:p w:rsidR="00C01CF0" w:rsidRDefault="008E11B0">
      <w:pPr>
        <w:tabs>
          <w:tab w:val="center" w:pos="7516"/>
        </w:tabs>
        <w:ind w:left="-15" w:firstLine="0"/>
      </w:pPr>
      <w:r>
        <w:t>C/o</w:t>
      </w:r>
      <w:r w:rsidR="006C75B3">
        <w:t xml:space="preserve"> Realty Performance Group, Inc. </w:t>
      </w:r>
      <w:r w:rsidR="006C75B3">
        <w:tab/>
        <w:t xml:space="preserve">ADDRESS: ______________________________   </w:t>
      </w:r>
    </w:p>
    <w:p w:rsidR="00C01CF0" w:rsidRDefault="006C75B3">
      <w:pPr>
        <w:tabs>
          <w:tab w:val="center" w:pos="5509"/>
        </w:tabs>
        <w:ind w:left="-15" w:firstLine="0"/>
      </w:pPr>
      <w:r>
        <w:t xml:space="preserve">1800 Hudson Avenue, Suite 100  </w:t>
      </w:r>
      <w:r>
        <w:tab/>
      </w:r>
      <w:r>
        <w:rPr>
          <w:b/>
        </w:rPr>
        <w:t xml:space="preserve">                                                                                     </w:t>
      </w:r>
      <w:r>
        <w:t xml:space="preserve">        </w:t>
      </w:r>
    </w:p>
    <w:p w:rsidR="00C01CF0" w:rsidRDefault="006C75B3">
      <w:pPr>
        <w:tabs>
          <w:tab w:val="center" w:pos="7566"/>
        </w:tabs>
        <w:ind w:left="-15" w:firstLine="0"/>
      </w:pPr>
      <w:r>
        <w:t xml:space="preserve">Rochester, NY 14617 </w:t>
      </w:r>
      <w:r>
        <w:tab/>
        <w:t xml:space="preserve">PHONE:  Daytime: _________________________   </w:t>
      </w:r>
    </w:p>
    <w:p w:rsidR="00C01CF0" w:rsidRDefault="006C75B3">
      <w:pPr>
        <w:spacing w:after="0" w:line="259" w:lineRule="auto"/>
        <w:ind w:left="0" w:firstLine="0"/>
      </w:pPr>
      <w:r>
        <w:t xml:space="preserve"> </w:t>
      </w:r>
      <w:r>
        <w:tab/>
        <w:t xml:space="preserve">                                                                                    </w:t>
      </w:r>
    </w:p>
    <w:p w:rsidR="00C01CF0" w:rsidRDefault="006C75B3" w:rsidP="00290C48">
      <w:pPr>
        <w:ind w:left="-5"/>
      </w:pPr>
      <w:r>
        <w:t xml:space="preserve">PROPERTY: ________________________________                                       Evening: _________________________  </w:t>
      </w:r>
    </w:p>
    <w:p w:rsidR="00C01CF0" w:rsidRDefault="006C75B3">
      <w:pPr>
        <w:spacing w:after="0" w:line="259" w:lineRule="auto"/>
        <w:ind w:left="0" w:firstLine="0"/>
      </w:pPr>
      <w:r>
        <w:t xml:space="preserve"> </w:t>
      </w:r>
    </w:p>
    <w:p w:rsidR="00C01CF0" w:rsidRDefault="006C75B3">
      <w:pPr>
        <w:spacing w:after="0" w:line="259" w:lineRule="auto"/>
        <w:ind w:left="-5"/>
      </w:pPr>
      <w:r>
        <w:rPr>
          <w:b/>
        </w:rPr>
        <w:t xml:space="preserve">TO THE BOARD OF DIRECTORS:  </w:t>
      </w:r>
    </w:p>
    <w:p w:rsidR="00C01CF0" w:rsidRDefault="006C75B3">
      <w:pPr>
        <w:ind w:left="-5"/>
      </w:pPr>
      <w:r>
        <w:t xml:space="preserve">I REQUEST PERMISSION TO MAKE THE FOLLOWING CHANGES TO THE EXTERIOR OF MY TOWNHOUSE OR TO THE </w:t>
      </w:r>
    </w:p>
    <w:p w:rsidR="00C01CF0" w:rsidRDefault="006C75B3">
      <w:pPr>
        <w:ind w:left="-5"/>
      </w:pPr>
      <w:r>
        <w:t xml:space="preserve">COMMON AREA OF THE COMMUNITY. I UNDERSTAND THAT IT IS MY RESPONSIBILITY TO OBTAIN ANY </w:t>
      </w:r>
    </w:p>
    <w:p w:rsidR="00C01CF0" w:rsidRDefault="006C75B3">
      <w:pPr>
        <w:ind w:left="-5"/>
      </w:pPr>
      <w:r>
        <w:t xml:space="preserve">BUILDING PERMITS THAT MAY BE NECESSARY FOR THIS WORK. I HAVE ATTACHED A SKETCH OF PROPOSED CHANGES, LISTED MATERIALS TO BE USED, AND INDICATED WHO WILL DO THE WORK (please be explicit; extra sheets may be attached).  </w:t>
      </w:r>
    </w:p>
    <w:p w:rsidR="00C01CF0" w:rsidRDefault="006C75B3">
      <w:pPr>
        <w:spacing w:after="106"/>
        <w:ind w:left="-5"/>
      </w:pPr>
      <w:r>
        <w:t>____________________________________________________________________________________________________________</w:t>
      </w:r>
    </w:p>
    <w:p w:rsidR="00C01CF0" w:rsidRDefault="006C75B3">
      <w:pPr>
        <w:spacing w:after="106"/>
        <w:ind w:left="-5"/>
      </w:pPr>
      <w:r>
        <w:t>____________________________________________________________________________________________________________</w:t>
      </w:r>
    </w:p>
    <w:p w:rsidR="00C01CF0" w:rsidRDefault="006C75B3">
      <w:pPr>
        <w:spacing w:after="106"/>
        <w:ind w:left="-5"/>
      </w:pPr>
      <w:r>
        <w:t>____________________________________________________________________________________________________________</w:t>
      </w:r>
    </w:p>
    <w:p w:rsidR="0043635B" w:rsidRDefault="006C75B3">
      <w:pPr>
        <w:spacing w:line="358" w:lineRule="auto"/>
        <w:ind w:left="-5"/>
      </w:pPr>
      <w:r>
        <w:t xml:space="preserve">____________________________________________________________________________________________________________ Fence Stain Information: ________________________________________________________ (See colors at the Barn) </w:t>
      </w:r>
    </w:p>
    <w:p w:rsidR="00C01CF0" w:rsidRDefault="006C75B3">
      <w:pPr>
        <w:spacing w:line="358" w:lineRule="auto"/>
        <w:ind w:left="-5"/>
      </w:pPr>
      <w:r>
        <w:t xml:space="preserve">REASON FOR VARIANCE REQUEST: </w:t>
      </w:r>
    </w:p>
    <w:p w:rsidR="00C01CF0" w:rsidRDefault="006C75B3">
      <w:pPr>
        <w:spacing w:after="106"/>
        <w:ind w:left="-5"/>
      </w:pPr>
      <w:r>
        <w:t>____________________________________________________________________________________________________________</w:t>
      </w:r>
    </w:p>
    <w:p w:rsidR="00C01CF0" w:rsidRDefault="006C75B3">
      <w:pPr>
        <w:spacing w:after="103"/>
        <w:ind w:left="-5"/>
      </w:pPr>
      <w:r>
        <w:t xml:space="preserve">____________________________________________________________________________________________________________ </w:t>
      </w:r>
    </w:p>
    <w:p w:rsidR="00C01CF0" w:rsidRDefault="006C75B3">
      <w:pPr>
        <w:spacing w:after="97" w:line="259" w:lineRule="auto"/>
        <w:ind w:left="0" w:firstLine="0"/>
      </w:pPr>
      <w:r>
        <w:t xml:space="preserve"> </w:t>
      </w:r>
    </w:p>
    <w:p w:rsidR="00C01CF0" w:rsidRDefault="006C75B3">
      <w:pPr>
        <w:ind w:left="-5"/>
      </w:pPr>
      <w:r>
        <w:t xml:space="preserve">WHO WILL COMPLETE THE WORK? (All contractors must provide RPG a certificate of insurance evidencing appropriate liability and workers compensation insurance): _________________________________  </w:t>
      </w:r>
    </w:p>
    <w:p w:rsidR="00C01CF0" w:rsidRDefault="006C75B3">
      <w:pPr>
        <w:spacing w:after="0" w:line="259" w:lineRule="auto"/>
        <w:ind w:left="0" w:firstLine="0"/>
      </w:pPr>
      <w:r>
        <w:t xml:space="preserve"> </w:t>
      </w:r>
    </w:p>
    <w:p w:rsidR="00C01CF0" w:rsidRDefault="006C75B3">
      <w:pPr>
        <w:ind w:left="-5"/>
      </w:pPr>
      <w:r>
        <w:t xml:space="preserve">LENGTH OF GUARANTEE (If applicable): _____________________________________________________ </w:t>
      </w:r>
    </w:p>
    <w:p w:rsidR="00C01CF0" w:rsidRDefault="006C75B3">
      <w:pPr>
        <w:spacing w:after="0" w:line="259" w:lineRule="auto"/>
        <w:ind w:left="0" w:firstLine="0"/>
      </w:pPr>
      <w:r>
        <w:t xml:space="preserve"> </w:t>
      </w:r>
    </w:p>
    <w:p w:rsidR="00C01CF0" w:rsidRDefault="006C75B3">
      <w:pPr>
        <w:ind w:left="-5"/>
      </w:pPr>
      <w:r>
        <w:t>INDICATE ANY FUTURE MAINTENANCE REQUIRED BY THE ASSOCIA</w:t>
      </w:r>
      <w:r w:rsidR="007A4557">
        <w:t>TI</w:t>
      </w:r>
      <w:r>
        <w:t xml:space="preserve">ON: </w:t>
      </w:r>
    </w:p>
    <w:p w:rsidR="00C01CF0" w:rsidRDefault="006C75B3">
      <w:pPr>
        <w:ind w:left="-5"/>
      </w:pPr>
      <w:r>
        <w:t xml:space="preserve"> __________________________________________________________________________________________ </w:t>
      </w:r>
    </w:p>
    <w:p w:rsidR="00C01CF0" w:rsidRDefault="006C75B3">
      <w:pPr>
        <w:spacing w:after="0" w:line="259" w:lineRule="auto"/>
        <w:ind w:left="0" w:firstLine="0"/>
      </w:pPr>
      <w:r>
        <w:t xml:space="preserve"> </w:t>
      </w:r>
    </w:p>
    <w:p w:rsidR="00C01CF0" w:rsidRDefault="006C75B3">
      <w:pPr>
        <w:ind w:left="-5"/>
      </w:pPr>
      <w:r>
        <w:t xml:space="preserve">_________________                                           ______________________________________      </w:t>
      </w:r>
    </w:p>
    <w:p w:rsidR="00C01CF0" w:rsidRDefault="006C75B3">
      <w:pPr>
        <w:ind w:left="-5"/>
      </w:pPr>
      <w:r>
        <w:t>DATE                                                                  SIGNATURE OF PETIT</w:t>
      </w:r>
      <w:r w:rsidR="007A4557">
        <w:t>IO</w:t>
      </w:r>
      <w:r>
        <w:t xml:space="preserve">NER  </w:t>
      </w:r>
    </w:p>
    <w:p w:rsidR="00C01CF0" w:rsidRDefault="006C75B3">
      <w:pPr>
        <w:spacing w:after="0" w:line="259" w:lineRule="auto"/>
        <w:ind w:left="0" w:firstLine="0"/>
      </w:pPr>
      <w:r>
        <w:t xml:space="preserve"> </w:t>
      </w:r>
    </w:p>
    <w:p w:rsidR="00C01CF0" w:rsidRDefault="006C75B3">
      <w:pPr>
        <w:ind w:left="-5"/>
      </w:pPr>
      <w:r>
        <w:t xml:space="preserve">===========================================================================================  </w:t>
      </w:r>
    </w:p>
    <w:p w:rsidR="00C01CF0" w:rsidRDefault="006C75B3">
      <w:pPr>
        <w:spacing w:after="0" w:line="259" w:lineRule="auto"/>
        <w:ind w:left="0" w:firstLine="0"/>
      </w:pPr>
      <w:r>
        <w:t xml:space="preserve"> </w:t>
      </w:r>
    </w:p>
    <w:p w:rsidR="00C01CF0" w:rsidRDefault="006C75B3">
      <w:pPr>
        <w:ind w:left="-5"/>
      </w:pPr>
      <w:r>
        <w:t>BOARD OF DIRECTORS ACTION:                          ________</w:t>
      </w:r>
      <w:r w:rsidR="00921293">
        <w:t>_APPROVED</w:t>
      </w:r>
      <w:r>
        <w:t xml:space="preserve">          _________ DENIED </w:t>
      </w:r>
    </w:p>
    <w:p w:rsidR="00C01CF0" w:rsidRDefault="006C75B3">
      <w:pPr>
        <w:spacing w:after="0" w:line="259" w:lineRule="auto"/>
        <w:ind w:left="0" w:firstLine="0"/>
      </w:pPr>
      <w:r>
        <w:t xml:space="preserve">  </w:t>
      </w:r>
    </w:p>
    <w:p w:rsidR="00C01CF0" w:rsidRDefault="006C75B3">
      <w:pPr>
        <w:ind w:left="-5"/>
      </w:pPr>
      <w:r>
        <w:t xml:space="preserve">_____________________                                            __________________________________________________________                           DATE                                                                           AUTHORIZED SIGNATURE  </w:t>
      </w:r>
    </w:p>
    <w:p w:rsidR="00C01CF0" w:rsidRDefault="006C75B3">
      <w:pPr>
        <w:spacing w:after="0" w:line="259" w:lineRule="auto"/>
        <w:ind w:left="0" w:firstLine="0"/>
      </w:pPr>
      <w:r>
        <w:t xml:space="preserve"> </w:t>
      </w:r>
    </w:p>
    <w:p w:rsidR="00C01CF0" w:rsidRDefault="006C75B3">
      <w:pPr>
        <w:spacing w:after="106"/>
        <w:ind w:left="-5"/>
      </w:pPr>
      <w:r>
        <w:t xml:space="preserve">COMMENTS: _________________________________________________________________________________________ </w:t>
      </w:r>
    </w:p>
    <w:p w:rsidR="00C01CF0" w:rsidRDefault="006C75B3">
      <w:pPr>
        <w:spacing w:line="357" w:lineRule="auto"/>
        <w:ind w:left="-5"/>
      </w:pPr>
      <w:r>
        <w:t xml:space="preserve">_____________________________________________________________________________________________________ _____________________________________________________________________________________________________ </w:t>
      </w:r>
    </w:p>
    <w:p w:rsidR="00C01CF0" w:rsidRDefault="006C75B3">
      <w:pPr>
        <w:spacing w:after="0" w:line="259" w:lineRule="auto"/>
        <w:ind w:left="0" w:firstLine="0"/>
      </w:pPr>
      <w:r>
        <w:t xml:space="preserve"> </w:t>
      </w:r>
    </w:p>
    <w:p w:rsidR="00C01CF0" w:rsidRDefault="006C75B3">
      <w:pPr>
        <w:ind w:left="-5"/>
      </w:pPr>
      <w:r>
        <w:t xml:space="preserve">LATEST COMPLETION DATE AFTER WHICH ANY APPROVAL IS AUTOMATICALLY REVOKED AND NEW  </w:t>
      </w:r>
    </w:p>
    <w:p w:rsidR="00C01CF0" w:rsidRDefault="006C75B3" w:rsidP="00290C48">
      <w:pPr>
        <w:spacing w:after="100" w:afterAutospacing="1"/>
        <w:ind w:left="-5"/>
      </w:pPr>
      <w:r>
        <w:t xml:space="preserve">VARIANCE REQUEST IS NECESSARY: __________________________________________________________________   </w:t>
      </w:r>
    </w:p>
    <w:p w:rsidR="00C01CF0" w:rsidRDefault="006C75B3">
      <w:pPr>
        <w:ind w:left="-5"/>
      </w:pPr>
      <w:r>
        <w:t xml:space="preserve">DATE ON WHICH ACTED-ON VARIANCE REQUEST MAILED TO PETITIONER_______________________________ </w:t>
      </w:r>
    </w:p>
    <w:p w:rsidR="00C01CF0" w:rsidRDefault="006C75B3">
      <w:pPr>
        <w:spacing w:after="0" w:line="259" w:lineRule="auto"/>
        <w:ind w:left="0" w:firstLine="0"/>
      </w:pPr>
      <w:r>
        <w:lastRenderedPageBreak/>
        <w:t xml:space="preserve"> </w:t>
      </w:r>
    </w:p>
    <w:p w:rsidR="00C01CF0" w:rsidRDefault="006C75B3">
      <w:pPr>
        <w:pBdr>
          <w:top w:val="single" w:sz="4" w:space="0" w:color="000000"/>
          <w:left w:val="single" w:sz="4" w:space="0" w:color="000000"/>
          <w:bottom w:val="single" w:sz="4" w:space="0" w:color="000000"/>
          <w:right w:val="single" w:sz="4" w:space="0" w:color="000000"/>
        </w:pBdr>
        <w:spacing w:after="133" w:line="259" w:lineRule="auto"/>
        <w:ind w:right="2"/>
        <w:jc w:val="center"/>
      </w:pPr>
      <w:r>
        <w:rPr>
          <w:b/>
          <w:sz w:val="28"/>
        </w:rPr>
        <w:t xml:space="preserve">CHURCHVILLE GREENE HOMEOWNERS ASSOCIATION, INC. </w:t>
      </w:r>
    </w:p>
    <w:p w:rsidR="00C01CF0" w:rsidRDefault="006C75B3">
      <w:pPr>
        <w:pBdr>
          <w:top w:val="single" w:sz="4" w:space="0" w:color="000000"/>
          <w:left w:val="single" w:sz="4" w:space="0" w:color="000000"/>
          <w:bottom w:val="single" w:sz="4" w:space="0" w:color="000000"/>
          <w:right w:val="single" w:sz="4" w:space="0" w:color="000000"/>
        </w:pBdr>
        <w:spacing w:after="98" w:line="259" w:lineRule="auto"/>
        <w:ind w:right="2"/>
        <w:jc w:val="center"/>
      </w:pPr>
      <w:r>
        <w:rPr>
          <w:b/>
          <w:sz w:val="28"/>
        </w:rPr>
        <w:t xml:space="preserve">VARIANCE REQUEST CHECKLIST FOR WOOD FENCES: </w:t>
      </w:r>
    </w:p>
    <w:p w:rsidR="00C01CF0" w:rsidRDefault="006C75B3">
      <w:pPr>
        <w:spacing w:after="21" w:line="259" w:lineRule="auto"/>
        <w:ind w:left="0" w:firstLine="0"/>
      </w:pPr>
      <w:r>
        <w:rPr>
          <w:sz w:val="24"/>
        </w:rPr>
        <w:t xml:space="preserve"> </w:t>
      </w:r>
    </w:p>
    <w:p w:rsidR="00C01CF0" w:rsidRDefault="006C75B3">
      <w:pPr>
        <w:spacing w:after="0" w:line="259" w:lineRule="auto"/>
        <w:ind w:left="0" w:firstLine="0"/>
      </w:pPr>
      <w:r>
        <w:rPr>
          <w:rFonts w:ascii="Segoe UI Symbol" w:eastAsia="Segoe UI Symbol" w:hAnsi="Segoe UI Symbol" w:cs="Segoe UI Symbol"/>
          <w:sz w:val="24"/>
        </w:rPr>
        <w:t></w:t>
      </w:r>
      <w:r>
        <w:rPr>
          <w:sz w:val="24"/>
        </w:rPr>
        <w:t xml:space="preserve"> </w:t>
      </w:r>
      <w:r>
        <w:rPr>
          <w:b/>
          <w:sz w:val="28"/>
        </w:rPr>
        <w:t>Pressure treated lumber (required) for all posts, boards, slats, braces, and gates.</w:t>
      </w:r>
      <w:r>
        <w:rPr>
          <w:b/>
          <w:sz w:val="24"/>
        </w:rPr>
        <w:t xml:space="preserve"> </w:t>
      </w:r>
    </w:p>
    <w:p w:rsidR="0085431D" w:rsidRDefault="006C75B3">
      <w:pPr>
        <w:spacing w:line="269" w:lineRule="auto"/>
        <w:ind w:left="-5"/>
        <w:rPr>
          <w:sz w:val="24"/>
        </w:rPr>
      </w:pPr>
      <w:r>
        <w:rPr>
          <w:rFonts w:ascii="Segoe UI Symbol" w:eastAsia="Segoe UI Symbol" w:hAnsi="Segoe UI Symbol" w:cs="Segoe UI Symbol"/>
          <w:sz w:val="24"/>
        </w:rPr>
        <w:t></w:t>
      </w:r>
      <w:r>
        <w:rPr>
          <w:sz w:val="24"/>
        </w:rPr>
        <w:t xml:space="preserve"> </w:t>
      </w:r>
      <w:r w:rsidR="008D7B8F">
        <w:rPr>
          <w:sz w:val="24"/>
        </w:rPr>
        <w:t>Located</w:t>
      </w:r>
      <w:r w:rsidR="00FA0277">
        <w:rPr>
          <w:sz w:val="24"/>
        </w:rPr>
        <w:t xml:space="preserve"> o</w:t>
      </w:r>
      <w:r w:rsidR="00921293">
        <w:rPr>
          <w:sz w:val="24"/>
        </w:rPr>
        <w:t>n</w:t>
      </w:r>
      <w:r>
        <w:rPr>
          <w:sz w:val="24"/>
        </w:rPr>
        <w:t xml:space="preserve"> exact footprint and exact dimensions.</w:t>
      </w:r>
    </w:p>
    <w:p w:rsidR="00C01CF0" w:rsidRDefault="0085431D">
      <w:pPr>
        <w:spacing w:line="269" w:lineRule="auto"/>
        <w:ind w:left="-5"/>
      </w:pPr>
      <w:r>
        <w:rPr>
          <w:rFonts w:ascii="Segoe UI Symbol" w:eastAsia="Segoe UI Symbol" w:hAnsi="Segoe UI Symbol" w:cs="Segoe UI Symbol"/>
          <w:sz w:val="24"/>
        </w:rPr>
        <w:t></w:t>
      </w:r>
      <w:r>
        <w:rPr>
          <w:sz w:val="24"/>
        </w:rPr>
        <w:t xml:space="preserve"> </w:t>
      </w:r>
      <w:r w:rsidR="009766EE">
        <w:rPr>
          <w:sz w:val="24"/>
        </w:rPr>
        <w:t>Meter Chase</w:t>
      </w:r>
      <w:r>
        <w:rPr>
          <w:sz w:val="24"/>
        </w:rPr>
        <w:t xml:space="preserve"> in the Patio area?  NO______   YES______  </w:t>
      </w:r>
    </w:p>
    <w:p w:rsidR="00C01CF0" w:rsidRDefault="006C75B3">
      <w:pPr>
        <w:spacing w:line="269" w:lineRule="auto"/>
        <w:ind w:left="-5"/>
      </w:pPr>
      <w:r>
        <w:rPr>
          <w:rFonts w:ascii="Segoe UI Symbol" w:eastAsia="Segoe UI Symbol" w:hAnsi="Segoe UI Symbol" w:cs="Segoe UI Symbol"/>
          <w:sz w:val="24"/>
        </w:rPr>
        <w:t></w:t>
      </w:r>
      <w:r>
        <w:rPr>
          <w:sz w:val="24"/>
        </w:rPr>
        <w:t xml:space="preserve"> New Post(s) Installation?   NO______   YES______  </w:t>
      </w:r>
    </w:p>
    <w:p w:rsidR="008E11B0" w:rsidRDefault="006C75B3" w:rsidP="008E11B0">
      <w:pPr>
        <w:spacing w:line="269" w:lineRule="auto"/>
        <w:ind w:left="285" w:firstLine="0"/>
        <w:rPr>
          <w:color w:val="FF0000"/>
          <w:sz w:val="24"/>
        </w:rPr>
      </w:pPr>
      <w:r>
        <w:rPr>
          <w:sz w:val="24"/>
        </w:rPr>
        <w:t xml:space="preserve">Homeowner Post Installation?   If YES, 811 Requirement is to be completed by </w:t>
      </w:r>
      <w:r w:rsidR="00160F83">
        <w:rPr>
          <w:sz w:val="24"/>
        </w:rPr>
        <w:t>Homeowner.</w:t>
      </w:r>
      <w:r>
        <w:rPr>
          <w:sz w:val="24"/>
        </w:rPr>
        <w:t xml:space="preserve"> ** (see below)      </w:t>
      </w:r>
      <w:r w:rsidR="008E11B0">
        <w:rPr>
          <w:sz w:val="24"/>
        </w:rPr>
        <w:t xml:space="preserve">    </w:t>
      </w:r>
      <w:r>
        <w:rPr>
          <w:sz w:val="24"/>
        </w:rPr>
        <w:t xml:space="preserve">Contractor Post Installation?      If YES, 811 Requirement is to be completed by </w:t>
      </w:r>
      <w:r w:rsidR="00160F83">
        <w:rPr>
          <w:sz w:val="24"/>
        </w:rPr>
        <w:t>Contractor.</w:t>
      </w:r>
      <w:r>
        <w:rPr>
          <w:sz w:val="24"/>
        </w:rPr>
        <w:t xml:space="preserve">   ** (see below)</w:t>
      </w:r>
      <w:r>
        <w:rPr>
          <w:color w:val="FF0000"/>
          <w:sz w:val="24"/>
        </w:rPr>
        <w:t xml:space="preserve"> </w:t>
      </w:r>
    </w:p>
    <w:p w:rsidR="00C01CF0" w:rsidRDefault="006C75B3">
      <w:pPr>
        <w:spacing w:line="269" w:lineRule="auto"/>
        <w:ind w:left="-5"/>
      </w:pPr>
      <w:r>
        <w:rPr>
          <w:rFonts w:ascii="Segoe UI Symbol" w:eastAsia="Segoe UI Symbol" w:hAnsi="Segoe UI Symbol" w:cs="Segoe UI Symbol"/>
          <w:sz w:val="24"/>
        </w:rPr>
        <w:t></w:t>
      </w:r>
      <w:r>
        <w:rPr>
          <w:sz w:val="24"/>
        </w:rPr>
        <w:t xml:space="preserve"> </w:t>
      </w:r>
      <w:r w:rsidR="00C509E9">
        <w:rPr>
          <w:sz w:val="24"/>
        </w:rPr>
        <w:t>Fence height?  5 feet _____  6 feet _____</w:t>
      </w:r>
    </w:p>
    <w:p w:rsidR="00C01CF0" w:rsidRDefault="006C75B3">
      <w:pPr>
        <w:spacing w:line="269" w:lineRule="auto"/>
        <w:ind w:left="-5"/>
      </w:pPr>
      <w:r>
        <w:rPr>
          <w:rFonts w:ascii="Segoe UI Symbol" w:eastAsia="Segoe UI Symbol" w:hAnsi="Segoe UI Symbol" w:cs="Segoe UI Symbol"/>
          <w:sz w:val="24"/>
        </w:rPr>
        <w:t></w:t>
      </w:r>
      <w:r>
        <w:rPr>
          <w:sz w:val="24"/>
        </w:rPr>
        <w:t xml:space="preserve"> Gate with black hardware. </w:t>
      </w:r>
    </w:p>
    <w:p w:rsidR="00C01CF0" w:rsidRDefault="006C75B3">
      <w:pPr>
        <w:spacing w:line="269" w:lineRule="auto"/>
        <w:ind w:left="-5"/>
      </w:pPr>
      <w:r>
        <w:rPr>
          <w:rFonts w:ascii="Segoe UI Symbol" w:eastAsia="Segoe UI Symbol" w:hAnsi="Segoe UI Symbol" w:cs="Segoe UI Symbol"/>
          <w:sz w:val="24"/>
        </w:rPr>
        <w:t></w:t>
      </w:r>
      <w:r>
        <w:rPr>
          <w:sz w:val="24"/>
        </w:rPr>
        <w:t xml:space="preserve"> Staining </w:t>
      </w:r>
      <w:r>
        <w:rPr>
          <w:b/>
          <w:sz w:val="24"/>
          <w:u w:val="single" w:color="000000"/>
        </w:rPr>
        <w:t>must match</w:t>
      </w:r>
      <w:r>
        <w:rPr>
          <w:sz w:val="24"/>
        </w:rPr>
        <w:t xml:space="preserve"> examples at the barn. Stain</w:t>
      </w:r>
      <w:r w:rsidR="00921293">
        <w:rPr>
          <w:sz w:val="24"/>
        </w:rPr>
        <w:t xml:space="preserve"> color</w:t>
      </w:r>
      <w:r>
        <w:rPr>
          <w:sz w:val="24"/>
        </w:rPr>
        <w:t xml:space="preserve"> must be documented on the Variance Request. Natural wood preservatives only, no paint.   </w:t>
      </w:r>
    </w:p>
    <w:p w:rsidR="00C01CF0" w:rsidRDefault="006C75B3">
      <w:pPr>
        <w:spacing w:line="269" w:lineRule="auto"/>
        <w:ind w:left="-5"/>
      </w:pPr>
      <w:r>
        <w:rPr>
          <w:rFonts w:ascii="Segoe UI Symbol" w:eastAsia="Segoe UI Symbol" w:hAnsi="Segoe UI Symbol" w:cs="Segoe UI Symbol"/>
          <w:sz w:val="24"/>
        </w:rPr>
        <w:t></w:t>
      </w:r>
      <w:r>
        <w:rPr>
          <w:sz w:val="24"/>
        </w:rPr>
        <w:t xml:space="preserve"> Stain to be applied 1 year after fence installation. Pressure treated lumber requires 1 year of natural curing before staining. </w:t>
      </w:r>
    </w:p>
    <w:p w:rsidR="00C01CF0" w:rsidRDefault="006C75B3">
      <w:pPr>
        <w:spacing w:line="269" w:lineRule="auto"/>
        <w:ind w:left="-5"/>
      </w:pPr>
      <w:r>
        <w:rPr>
          <w:rFonts w:ascii="Segoe UI Symbol" w:eastAsia="Segoe UI Symbol" w:hAnsi="Segoe UI Symbol" w:cs="Segoe UI Symbol"/>
          <w:sz w:val="24"/>
        </w:rPr>
        <w:t></w:t>
      </w:r>
      <w:r>
        <w:rPr>
          <w:sz w:val="24"/>
        </w:rPr>
        <w:t xml:space="preserve"> Uneven terrain.  Please attach proposed plan/sketch of different fence heights. </w:t>
      </w:r>
    </w:p>
    <w:p w:rsidR="00C01CF0" w:rsidRDefault="006C75B3">
      <w:pPr>
        <w:spacing w:after="0" w:line="259" w:lineRule="auto"/>
        <w:ind w:left="0" w:firstLine="0"/>
      </w:pPr>
      <w:r>
        <w:rPr>
          <w:b/>
          <w:sz w:val="28"/>
          <w:u w:val="single" w:color="000000"/>
        </w:rPr>
        <w:t>Choose one style only:</w:t>
      </w:r>
      <w:r>
        <w:rPr>
          <w:b/>
          <w:sz w:val="28"/>
        </w:rPr>
        <w:t xml:space="preserve"> </w:t>
      </w:r>
    </w:p>
    <w:p w:rsidR="00C01CF0" w:rsidRDefault="006C75B3">
      <w:pPr>
        <w:spacing w:after="0" w:line="259" w:lineRule="auto"/>
        <w:ind w:left="0" w:firstLine="0"/>
      </w:pPr>
      <w:r>
        <w:rPr>
          <w:noProof/>
        </w:rPr>
        <w:drawing>
          <wp:inline distT="0" distB="0" distL="0" distR="0">
            <wp:extent cx="2534285" cy="181102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8"/>
                    <a:stretch>
                      <a:fillRect/>
                    </a:stretch>
                  </pic:blipFill>
                  <pic:spPr>
                    <a:xfrm>
                      <a:off x="0" y="0"/>
                      <a:ext cx="2534285" cy="1811020"/>
                    </a:xfrm>
                    <a:prstGeom prst="rect">
                      <a:avLst/>
                    </a:prstGeom>
                  </pic:spPr>
                </pic:pic>
              </a:graphicData>
            </a:graphic>
          </wp:inline>
        </w:drawing>
      </w:r>
      <w:r>
        <w:t xml:space="preserve">                                  </w:t>
      </w:r>
      <w:r>
        <w:rPr>
          <w:noProof/>
        </w:rPr>
        <w:drawing>
          <wp:inline distT="0" distB="0" distL="0" distR="0">
            <wp:extent cx="2143125" cy="2143125"/>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9"/>
                    <a:stretch>
                      <a:fillRect/>
                    </a:stretch>
                  </pic:blipFill>
                  <pic:spPr>
                    <a:xfrm>
                      <a:off x="0" y="0"/>
                      <a:ext cx="2143125" cy="2143125"/>
                    </a:xfrm>
                    <a:prstGeom prst="rect">
                      <a:avLst/>
                    </a:prstGeom>
                  </pic:spPr>
                </pic:pic>
              </a:graphicData>
            </a:graphic>
          </wp:inline>
        </w:drawing>
      </w:r>
      <w:r>
        <w:rPr>
          <w:sz w:val="24"/>
        </w:rPr>
        <w:t xml:space="preserve"> </w:t>
      </w:r>
    </w:p>
    <w:p w:rsidR="00C01CF0" w:rsidRDefault="006C75B3">
      <w:pPr>
        <w:spacing w:after="0" w:line="259" w:lineRule="auto"/>
        <w:ind w:left="0" w:firstLine="0"/>
      </w:pPr>
      <w:r>
        <w:rPr>
          <w:rFonts w:ascii="Segoe UI Symbol" w:eastAsia="Segoe UI Symbol" w:hAnsi="Segoe UI Symbol" w:cs="Segoe UI Symbol"/>
          <w:sz w:val="28"/>
        </w:rPr>
        <w:t></w:t>
      </w:r>
      <w:r>
        <w:rPr>
          <w:sz w:val="28"/>
        </w:rPr>
        <w:t xml:space="preserve"> Stockade                                                                                               </w:t>
      </w:r>
      <w:r>
        <w:rPr>
          <w:rFonts w:ascii="Segoe UI Symbol" w:eastAsia="Segoe UI Symbol" w:hAnsi="Segoe UI Symbol" w:cs="Segoe UI Symbol"/>
          <w:sz w:val="28"/>
        </w:rPr>
        <w:t></w:t>
      </w:r>
      <w:r>
        <w:rPr>
          <w:sz w:val="28"/>
        </w:rPr>
        <w:t xml:space="preserve"> Dog Ear  </w:t>
      </w:r>
      <w:r>
        <w:rPr>
          <w:b/>
          <w:sz w:val="24"/>
        </w:rPr>
        <w:t xml:space="preserve"> </w:t>
      </w:r>
    </w:p>
    <w:p w:rsidR="00C01CF0" w:rsidRDefault="006C75B3">
      <w:pPr>
        <w:spacing w:after="0" w:line="259" w:lineRule="auto"/>
        <w:ind w:left="0" w:firstLine="0"/>
        <w:jc w:val="center"/>
      </w:pPr>
      <w:r>
        <w:rPr>
          <w:b/>
          <w:sz w:val="24"/>
          <w:u w:val="single" w:color="000000"/>
        </w:rPr>
        <w:t>FENCE SPECIFICATIONS:</w:t>
      </w:r>
      <w:r>
        <w:rPr>
          <w:b/>
          <w:sz w:val="24"/>
        </w:rPr>
        <w:t xml:space="preserve"> </w:t>
      </w:r>
    </w:p>
    <w:p w:rsidR="00C01CF0" w:rsidRDefault="006C75B3">
      <w:pPr>
        <w:numPr>
          <w:ilvl w:val="0"/>
          <w:numId w:val="1"/>
        </w:numPr>
        <w:spacing w:line="269" w:lineRule="auto"/>
        <w:ind w:hanging="360"/>
      </w:pPr>
      <w:r>
        <w:rPr>
          <w:sz w:val="24"/>
        </w:rPr>
        <w:t xml:space="preserve">Pressure treated lumber is required on any replacement installation. The wood fence should be no higher than six feet above the ground at any point.  The top of the fence must be level.  </w:t>
      </w:r>
    </w:p>
    <w:p w:rsidR="00C01CF0" w:rsidRDefault="006C75B3">
      <w:pPr>
        <w:numPr>
          <w:ilvl w:val="0"/>
          <w:numId w:val="1"/>
        </w:numPr>
        <w:spacing w:line="269" w:lineRule="auto"/>
        <w:ind w:hanging="360"/>
      </w:pPr>
      <w:r>
        <w:rPr>
          <w:sz w:val="24"/>
        </w:rPr>
        <w:t xml:space="preserve">If the land topography (hills or embankments) requires fencing that is shorter than 5 feet to effect the level fence height, this must be specified on the Variance Request.  </w:t>
      </w:r>
    </w:p>
    <w:p w:rsidR="00FB67BD" w:rsidRPr="00FB67BD" w:rsidRDefault="006C75B3">
      <w:pPr>
        <w:numPr>
          <w:ilvl w:val="0"/>
          <w:numId w:val="1"/>
        </w:numPr>
        <w:spacing w:line="269" w:lineRule="auto"/>
        <w:ind w:hanging="360"/>
      </w:pPr>
      <w:r>
        <w:rPr>
          <w:sz w:val="24"/>
        </w:rPr>
        <w:t>The replacement fence must be the exact dimensions/footprint of the original fence</w:t>
      </w:r>
      <w:r w:rsidR="00FB67BD">
        <w:rPr>
          <w:sz w:val="24"/>
        </w:rPr>
        <w:t>.</w:t>
      </w:r>
    </w:p>
    <w:p w:rsidR="00FB67BD" w:rsidRPr="009B7F3E" w:rsidRDefault="00FB67BD">
      <w:pPr>
        <w:numPr>
          <w:ilvl w:val="0"/>
          <w:numId w:val="1"/>
        </w:numPr>
        <w:spacing w:line="269" w:lineRule="auto"/>
        <w:ind w:hanging="360"/>
      </w:pPr>
      <w:r w:rsidRPr="00151F31">
        <w:rPr>
          <w:sz w:val="24"/>
          <w:szCs w:val="24"/>
        </w:rPr>
        <w:t>All fence post holes are required to be a minimum of 30” deep from the surrounding surface for frost movement protection</w:t>
      </w:r>
      <w:r w:rsidR="006C75B3">
        <w:rPr>
          <w:sz w:val="24"/>
        </w:rPr>
        <w:t>.</w:t>
      </w:r>
    </w:p>
    <w:p w:rsidR="009B7F3E" w:rsidRPr="00FB67BD" w:rsidRDefault="009B7F3E">
      <w:pPr>
        <w:numPr>
          <w:ilvl w:val="0"/>
          <w:numId w:val="1"/>
        </w:numPr>
        <w:spacing w:line="269" w:lineRule="auto"/>
        <w:ind w:hanging="360"/>
      </w:pPr>
      <w:r w:rsidRPr="00A46AC5">
        <w:rPr>
          <w:sz w:val="24"/>
          <w:szCs w:val="24"/>
        </w:rPr>
        <w:t xml:space="preserve">All fence posts need to be set in a minimum of 120 lbs. of </w:t>
      </w:r>
      <w:r>
        <w:rPr>
          <w:sz w:val="24"/>
          <w:szCs w:val="24"/>
        </w:rPr>
        <w:t>WET MIX</w:t>
      </w:r>
      <w:r w:rsidRPr="00A46AC5">
        <w:rPr>
          <w:sz w:val="24"/>
          <w:szCs w:val="24"/>
        </w:rPr>
        <w:t> concrete (</w:t>
      </w:r>
      <w:r w:rsidRPr="00B05F23">
        <w:rPr>
          <w:sz w:val="28"/>
          <w:szCs w:val="28"/>
        </w:rPr>
        <w:t>1</w:t>
      </w:r>
      <w:r w:rsidRPr="00B05F23">
        <w:rPr>
          <w:sz w:val="28"/>
          <w:szCs w:val="28"/>
          <w:lang w:val="en"/>
        </w:rPr>
        <w:t>½</w:t>
      </w:r>
      <w:r>
        <w:rPr>
          <w:lang w:val="en"/>
        </w:rPr>
        <w:t xml:space="preserve"> </w:t>
      </w:r>
      <w:r w:rsidRPr="00A46AC5">
        <w:rPr>
          <w:sz w:val="24"/>
          <w:szCs w:val="24"/>
        </w:rPr>
        <w:t xml:space="preserve">80 lb. bags).  Dumping a bag of Dry Concrete Mix into the fence posts holes will </w:t>
      </w:r>
      <w:r>
        <w:rPr>
          <w:sz w:val="24"/>
          <w:szCs w:val="24"/>
        </w:rPr>
        <w:t>NOT</w:t>
      </w:r>
      <w:r w:rsidRPr="00A46AC5">
        <w:rPr>
          <w:sz w:val="24"/>
          <w:szCs w:val="24"/>
        </w:rPr>
        <w:t> be accepted.</w:t>
      </w:r>
    </w:p>
    <w:p w:rsidR="00A85FF5" w:rsidRPr="00A6287C" w:rsidRDefault="007813F0">
      <w:pPr>
        <w:numPr>
          <w:ilvl w:val="0"/>
          <w:numId w:val="1"/>
        </w:numPr>
        <w:spacing w:line="269" w:lineRule="auto"/>
        <w:ind w:hanging="360"/>
      </w:pPr>
      <w:r>
        <w:rPr>
          <w:sz w:val="24"/>
        </w:rPr>
        <w:t>Fence g</w:t>
      </w:r>
      <w:r w:rsidR="006C75B3">
        <w:rPr>
          <w:sz w:val="24"/>
        </w:rPr>
        <w:t xml:space="preserve">ates are required and must be the same height as adjoining fence sections. </w:t>
      </w:r>
    </w:p>
    <w:p w:rsidR="00A85FF5" w:rsidRPr="00A0292C" w:rsidRDefault="00A6287C" w:rsidP="00530BA7">
      <w:pPr>
        <w:numPr>
          <w:ilvl w:val="0"/>
          <w:numId w:val="4"/>
        </w:numPr>
        <w:spacing w:line="269" w:lineRule="auto"/>
        <w:ind w:hanging="360"/>
        <w:rPr>
          <w:color w:val="auto"/>
        </w:rPr>
      </w:pPr>
      <w:r w:rsidRPr="005E1212">
        <w:rPr>
          <w:b/>
          <w:color w:val="auto"/>
          <w:sz w:val="24"/>
        </w:rPr>
        <w:t xml:space="preserve">Inside </w:t>
      </w:r>
      <w:r w:rsidR="00421825" w:rsidRPr="005E1212">
        <w:rPr>
          <w:b/>
          <w:color w:val="auto"/>
          <w:sz w:val="24"/>
        </w:rPr>
        <w:t>and</w:t>
      </w:r>
      <w:r w:rsidRPr="005E1212">
        <w:rPr>
          <w:b/>
          <w:color w:val="auto"/>
          <w:sz w:val="24"/>
        </w:rPr>
        <w:t xml:space="preserve"> </w:t>
      </w:r>
      <w:r w:rsidR="00421825" w:rsidRPr="005E1212">
        <w:rPr>
          <w:b/>
          <w:color w:val="auto"/>
          <w:sz w:val="24"/>
        </w:rPr>
        <w:t>outside</w:t>
      </w:r>
      <w:r w:rsidRPr="005E1212">
        <w:rPr>
          <w:b/>
          <w:color w:val="auto"/>
          <w:sz w:val="24"/>
        </w:rPr>
        <w:t xml:space="preserve"> gate latches are required for both 5 foot and 6 foot </w:t>
      </w:r>
      <w:r w:rsidR="00421825" w:rsidRPr="005E1212">
        <w:rPr>
          <w:b/>
          <w:color w:val="auto"/>
          <w:sz w:val="24"/>
        </w:rPr>
        <w:t>fences</w:t>
      </w:r>
      <w:r w:rsidR="00421825" w:rsidRPr="00A0292C">
        <w:rPr>
          <w:color w:val="auto"/>
          <w:sz w:val="24"/>
        </w:rPr>
        <w:t>, which</w:t>
      </w:r>
      <w:r w:rsidRPr="00A0292C">
        <w:rPr>
          <w:color w:val="auto"/>
          <w:sz w:val="24"/>
        </w:rPr>
        <w:t xml:space="preserve"> will allow for </w:t>
      </w:r>
      <w:r w:rsidR="005201D0" w:rsidRPr="00A0292C">
        <w:rPr>
          <w:color w:val="auto"/>
          <w:sz w:val="24"/>
        </w:rPr>
        <w:t>door</w:t>
      </w:r>
      <w:r w:rsidR="00CC4E6E" w:rsidRPr="00A0292C">
        <w:rPr>
          <w:color w:val="auto"/>
          <w:sz w:val="24"/>
        </w:rPr>
        <w:t xml:space="preserve"> </w:t>
      </w:r>
      <w:r w:rsidR="00B703DC" w:rsidRPr="00A0292C">
        <w:rPr>
          <w:color w:val="auto"/>
          <w:sz w:val="24"/>
        </w:rPr>
        <w:t xml:space="preserve">opening </w:t>
      </w:r>
      <w:r w:rsidR="00421825" w:rsidRPr="00A0292C">
        <w:rPr>
          <w:color w:val="auto"/>
          <w:sz w:val="24"/>
        </w:rPr>
        <w:t>accessibility</w:t>
      </w:r>
      <w:r w:rsidR="00A85FF5" w:rsidRPr="00A0292C">
        <w:rPr>
          <w:color w:val="auto"/>
          <w:sz w:val="24"/>
        </w:rPr>
        <w:t xml:space="preserve"> from both sides of the gate.  </w:t>
      </w:r>
    </w:p>
    <w:p w:rsidR="00160F83" w:rsidRPr="00A0292C" w:rsidRDefault="00160F83" w:rsidP="00A85FF5">
      <w:pPr>
        <w:numPr>
          <w:ilvl w:val="0"/>
          <w:numId w:val="4"/>
        </w:numPr>
        <w:spacing w:line="269" w:lineRule="auto"/>
        <w:ind w:hanging="360"/>
        <w:rPr>
          <w:color w:val="auto"/>
        </w:rPr>
      </w:pPr>
      <w:r w:rsidRPr="00A0292C">
        <w:rPr>
          <w:color w:val="auto"/>
          <w:sz w:val="24"/>
        </w:rPr>
        <w:lastRenderedPageBreak/>
        <w:t xml:space="preserve">Gate </w:t>
      </w:r>
      <w:r w:rsidR="003364A8" w:rsidRPr="00A0292C">
        <w:rPr>
          <w:color w:val="auto"/>
          <w:sz w:val="24"/>
        </w:rPr>
        <w:t>latches and</w:t>
      </w:r>
      <w:r w:rsidRPr="00A0292C">
        <w:rPr>
          <w:color w:val="auto"/>
          <w:sz w:val="24"/>
        </w:rPr>
        <w:t xml:space="preserve"> hinges must be black in color.  Hinges are to be of a metal composition. </w:t>
      </w:r>
    </w:p>
    <w:p w:rsidR="00A732CA" w:rsidRDefault="006C75B3" w:rsidP="002D5BE3">
      <w:pPr>
        <w:numPr>
          <w:ilvl w:val="0"/>
          <w:numId w:val="4"/>
        </w:numPr>
        <w:spacing w:line="269" w:lineRule="auto"/>
        <w:ind w:hanging="360"/>
        <w:rPr>
          <w:sz w:val="24"/>
        </w:rPr>
      </w:pPr>
      <w:r w:rsidRPr="00A732CA">
        <w:rPr>
          <w:sz w:val="24"/>
        </w:rPr>
        <w:t>Old (non-pressure treated) posts are not to be reused.</w:t>
      </w:r>
    </w:p>
    <w:p w:rsidR="00A732CA" w:rsidRPr="002B4B3A" w:rsidRDefault="00A732CA" w:rsidP="00782C54">
      <w:pPr>
        <w:numPr>
          <w:ilvl w:val="0"/>
          <w:numId w:val="4"/>
        </w:numPr>
        <w:spacing w:line="240" w:lineRule="auto"/>
        <w:ind w:hanging="360"/>
        <w:rPr>
          <w:color w:val="auto"/>
          <w:sz w:val="24"/>
        </w:rPr>
      </w:pPr>
      <w:r w:rsidRPr="002B4B3A">
        <w:rPr>
          <w:color w:val="auto"/>
          <w:sz w:val="24"/>
        </w:rPr>
        <w:t xml:space="preserve">All Contractors performing work on Churchville Greene premises must be </w:t>
      </w:r>
      <w:r w:rsidR="00A54F5B" w:rsidRPr="002B4B3A">
        <w:rPr>
          <w:color w:val="auto"/>
          <w:sz w:val="24"/>
        </w:rPr>
        <w:t>covered by</w:t>
      </w:r>
      <w:r w:rsidRPr="002B4B3A">
        <w:rPr>
          <w:color w:val="auto"/>
          <w:sz w:val="24"/>
        </w:rPr>
        <w:t xml:space="preserve"> Workmen’s Compensation Insurance.  They must also </w:t>
      </w:r>
      <w:r w:rsidRPr="002B4B3A">
        <w:rPr>
          <w:color w:val="auto"/>
          <w:sz w:val="24"/>
          <w:szCs w:val="24"/>
        </w:rPr>
        <w:t>execute a “Hold-Harmless” release and submit this, along with a</w:t>
      </w:r>
    </w:p>
    <w:p w:rsidR="00A732CA" w:rsidRPr="002B4B3A" w:rsidRDefault="00A732CA" w:rsidP="00782C54">
      <w:pPr>
        <w:spacing w:after="0" w:line="240" w:lineRule="auto"/>
        <w:ind w:left="450" w:firstLine="20"/>
        <w:rPr>
          <w:color w:val="auto"/>
          <w:sz w:val="24"/>
          <w:szCs w:val="24"/>
        </w:rPr>
      </w:pPr>
      <w:r w:rsidRPr="002B4B3A">
        <w:rPr>
          <w:color w:val="auto"/>
          <w:sz w:val="24"/>
          <w:szCs w:val="24"/>
        </w:rPr>
        <w:t>photocopy of their Certificate of Insurance, to the Management Company prior to beginning any work on-            site.  Churchville Greene Homeowners Association and our Management Company must be listed as “named insured.”</w:t>
      </w:r>
    </w:p>
    <w:p w:rsidR="00A0292C" w:rsidRDefault="00A0292C" w:rsidP="002721F4">
      <w:pPr>
        <w:spacing w:after="100" w:afterAutospacing="1" w:line="269" w:lineRule="auto"/>
      </w:pPr>
    </w:p>
    <w:p w:rsidR="0011679C" w:rsidRPr="0011679C" w:rsidRDefault="006C75B3">
      <w:pPr>
        <w:numPr>
          <w:ilvl w:val="0"/>
          <w:numId w:val="1"/>
        </w:numPr>
        <w:spacing w:line="269" w:lineRule="auto"/>
        <w:ind w:hanging="360"/>
      </w:pPr>
      <w:r>
        <w:rPr>
          <w:b/>
          <w:sz w:val="24"/>
        </w:rPr>
        <w:t>**Dig Safely New York (the Underground Detection Service, also known as an 811)</w:t>
      </w:r>
      <w:r>
        <w:rPr>
          <w:sz w:val="24"/>
        </w:rPr>
        <w:t xml:space="preserve"> must be called to locate any underground utilities, and consequently staked out prior to removing and replacing </w:t>
      </w:r>
      <w:r w:rsidR="003364A8">
        <w:rPr>
          <w:sz w:val="24"/>
          <w:u w:val="single" w:color="000000"/>
        </w:rPr>
        <w:t>one</w:t>
      </w:r>
      <w:r>
        <w:rPr>
          <w:sz w:val="24"/>
          <w:u w:val="single" w:color="000000"/>
        </w:rPr>
        <w:t xml:space="preserve"> or</w:t>
      </w:r>
      <w:r>
        <w:rPr>
          <w:sz w:val="24"/>
        </w:rPr>
        <w:t xml:space="preserve"> </w:t>
      </w:r>
      <w:r>
        <w:rPr>
          <w:sz w:val="24"/>
          <w:u w:val="single" w:color="000000"/>
        </w:rPr>
        <w:t>more old posts</w:t>
      </w:r>
      <w:r>
        <w:rPr>
          <w:sz w:val="24"/>
        </w:rPr>
        <w:t xml:space="preserve">.  Replacing an old post may involve the creation of a larger hole in post’s current location(s).  This is a free New York State service. </w:t>
      </w:r>
    </w:p>
    <w:p w:rsidR="00C01CF0" w:rsidRPr="00291FE4" w:rsidRDefault="006C75B3" w:rsidP="00291FE4">
      <w:pPr>
        <w:pStyle w:val="ListParagraph"/>
        <w:spacing w:line="269" w:lineRule="auto"/>
        <w:ind w:left="450"/>
        <w:rPr>
          <w:rFonts w:ascii="Times New Roman" w:hAnsi="Times New Roman"/>
        </w:rPr>
      </w:pPr>
      <w:r w:rsidRPr="00291FE4">
        <w:rPr>
          <w:rFonts w:ascii="Times New Roman" w:hAnsi="Times New Roman"/>
          <w:sz w:val="24"/>
        </w:rPr>
        <w:t xml:space="preserve">If a Contractor is replacing posts, they have the responsibility to contact Dig Safely NY before any work begins.  If a Homeowner is completing the post work, the Homeowner </w:t>
      </w:r>
      <w:r w:rsidRPr="00291FE4">
        <w:rPr>
          <w:rFonts w:ascii="Times New Roman" w:hAnsi="Times New Roman"/>
          <w:sz w:val="24"/>
          <w:u w:val="single" w:color="000000"/>
        </w:rPr>
        <w:t>must</w:t>
      </w:r>
      <w:r w:rsidRPr="00291FE4">
        <w:rPr>
          <w:rFonts w:ascii="Times New Roman" w:hAnsi="Times New Roman"/>
          <w:sz w:val="24"/>
        </w:rPr>
        <w:t xml:space="preserve"> </w:t>
      </w:r>
      <w:r w:rsidRPr="00291FE4">
        <w:rPr>
          <w:rFonts w:ascii="Times New Roman" w:hAnsi="Times New Roman"/>
          <w:sz w:val="24"/>
          <w:u w:val="single" w:color="000000"/>
        </w:rPr>
        <w:t>contact 811 directly</w:t>
      </w:r>
      <w:r w:rsidRPr="00291FE4">
        <w:rPr>
          <w:rFonts w:ascii="Times New Roman" w:hAnsi="Times New Roman"/>
          <w:sz w:val="24"/>
        </w:rPr>
        <w:t xml:space="preserve"> to schedule the stakeout before work begins. This inspection protects the Homeowner from any liability due to underground utilities damage. </w:t>
      </w:r>
    </w:p>
    <w:p w:rsidR="00C01CF0" w:rsidRDefault="00B703DC">
      <w:pPr>
        <w:spacing w:after="16" w:line="259" w:lineRule="auto"/>
        <w:ind w:right="3"/>
        <w:jc w:val="center"/>
      </w:pPr>
      <w:r>
        <w:rPr>
          <w:b/>
          <w:sz w:val="24"/>
        </w:rPr>
        <w:t>D</w:t>
      </w:r>
      <w:r w:rsidR="006C75B3">
        <w:rPr>
          <w:b/>
          <w:sz w:val="24"/>
        </w:rPr>
        <w:t>ial 811 on your telephone</w:t>
      </w:r>
      <w:r w:rsidR="00116F11">
        <w:rPr>
          <w:b/>
          <w:sz w:val="24"/>
        </w:rPr>
        <w:t xml:space="preserve"> </w:t>
      </w:r>
      <w:r w:rsidR="00177448">
        <w:rPr>
          <w:b/>
          <w:sz w:val="24"/>
        </w:rPr>
        <w:t xml:space="preserve">for a </w:t>
      </w:r>
      <w:r w:rsidR="006C75B3">
        <w:rPr>
          <w:b/>
          <w:sz w:val="24"/>
        </w:rPr>
        <w:t xml:space="preserve">NYS representative.  </w:t>
      </w:r>
    </w:p>
    <w:p w:rsidR="00C01CF0" w:rsidRDefault="006C75B3">
      <w:pPr>
        <w:spacing w:after="16" w:line="259" w:lineRule="auto"/>
        <w:ind w:right="5"/>
        <w:jc w:val="center"/>
        <w:rPr>
          <w:sz w:val="24"/>
        </w:rPr>
      </w:pPr>
      <w:r>
        <w:rPr>
          <w:b/>
          <w:sz w:val="24"/>
        </w:rPr>
        <w:t>More information is also available from our Village DPW at 293-3366.</w:t>
      </w:r>
      <w:r>
        <w:rPr>
          <w:sz w:val="24"/>
        </w:rPr>
        <w:t xml:space="preserve"> </w:t>
      </w: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74147B">
      <w:pPr>
        <w:spacing w:after="16" w:line="259" w:lineRule="auto"/>
        <w:ind w:right="5"/>
        <w:jc w:val="center"/>
        <w:rPr>
          <w:sz w:val="24"/>
        </w:rPr>
      </w:pPr>
    </w:p>
    <w:p w:rsidR="0074147B" w:rsidRDefault="00C44498" w:rsidP="0074147B">
      <w:pPr>
        <w:spacing w:after="16" w:line="259" w:lineRule="auto"/>
        <w:ind w:right="5"/>
      </w:pPr>
      <w:r>
        <w:rPr>
          <w:sz w:val="24"/>
        </w:rPr>
        <w:t>2</w:t>
      </w:r>
      <w:r w:rsidR="0074147B">
        <w:rPr>
          <w:sz w:val="24"/>
        </w:rPr>
        <w:t>/</w:t>
      </w:r>
      <w:r w:rsidR="006F0038">
        <w:rPr>
          <w:sz w:val="24"/>
        </w:rPr>
        <w:t>12</w:t>
      </w:r>
      <w:r w:rsidR="0074147B">
        <w:rPr>
          <w:sz w:val="24"/>
        </w:rPr>
        <w:t>/201</w:t>
      </w:r>
      <w:r>
        <w:rPr>
          <w:sz w:val="24"/>
        </w:rPr>
        <w:t>9</w:t>
      </w:r>
    </w:p>
    <w:sectPr w:rsidR="0074147B" w:rsidSect="00290C48">
      <w:pgSz w:w="12240" w:h="15840"/>
      <w:pgMar w:top="720" w:right="720" w:bottom="720" w:left="720" w:header="720"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EA" w:rsidRDefault="00CA22EA" w:rsidP="00291FE4">
      <w:pPr>
        <w:spacing w:after="0" w:line="240" w:lineRule="auto"/>
      </w:pPr>
      <w:r>
        <w:separator/>
      </w:r>
    </w:p>
  </w:endnote>
  <w:endnote w:type="continuationSeparator" w:id="0">
    <w:p w:rsidR="00CA22EA" w:rsidRDefault="00CA22EA" w:rsidP="0029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EA" w:rsidRDefault="00CA22EA" w:rsidP="00291FE4">
      <w:pPr>
        <w:spacing w:after="0" w:line="240" w:lineRule="auto"/>
      </w:pPr>
      <w:r>
        <w:separator/>
      </w:r>
    </w:p>
  </w:footnote>
  <w:footnote w:type="continuationSeparator" w:id="0">
    <w:p w:rsidR="00CA22EA" w:rsidRDefault="00CA22EA" w:rsidP="00291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7D52"/>
    <w:multiLevelType w:val="hybridMultilevel"/>
    <w:tmpl w:val="DF5EBAD4"/>
    <w:lvl w:ilvl="0" w:tplc="3F7CF360">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265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64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A7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0C7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4B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474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C3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C49E8"/>
    <w:multiLevelType w:val="hybridMultilevel"/>
    <w:tmpl w:val="C030717E"/>
    <w:lvl w:ilvl="0" w:tplc="3F7CF360">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265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64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A7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0C7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4B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474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C3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E0FC0"/>
    <w:multiLevelType w:val="hybridMultilevel"/>
    <w:tmpl w:val="A4A26F4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F0"/>
    <w:rsid w:val="000262CC"/>
    <w:rsid w:val="000E6531"/>
    <w:rsid w:val="00110386"/>
    <w:rsid w:val="0011679C"/>
    <w:rsid w:val="00116F11"/>
    <w:rsid w:val="00160F83"/>
    <w:rsid w:val="00166201"/>
    <w:rsid w:val="00177448"/>
    <w:rsid w:val="001877DE"/>
    <w:rsid w:val="0021148B"/>
    <w:rsid w:val="002721F4"/>
    <w:rsid w:val="00290C48"/>
    <w:rsid w:val="00291FE4"/>
    <w:rsid w:val="002B4B3A"/>
    <w:rsid w:val="002D222F"/>
    <w:rsid w:val="002E004B"/>
    <w:rsid w:val="003364A8"/>
    <w:rsid w:val="00337216"/>
    <w:rsid w:val="00415759"/>
    <w:rsid w:val="00421825"/>
    <w:rsid w:val="0043635B"/>
    <w:rsid w:val="00484B4D"/>
    <w:rsid w:val="004959CB"/>
    <w:rsid w:val="004F11A8"/>
    <w:rsid w:val="005201D0"/>
    <w:rsid w:val="00526667"/>
    <w:rsid w:val="005C2442"/>
    <w:rsid w:val="005E1212"/>
    <w:rsid w:val="00690CAA"/>
    <w:rsid w:val="006C75B3"/>
    <w:rsid w:val="006D655B"/>
    <w:rsid w:val="006F0038"/>
    <w:rsid w:val="0074147B"/>
    <w:rsid w:val="007813F0"/>
    <w:rsid w:val="00782C54"/>
    <w:rsid w:val="007A4557"/>
    <w:rsid w:val="008124F6"/>
    <w:rsid w:val="00833E8A"/>
    <w:rsid w:val="0085431D"/>
    <w:rsid w:val="00856DB3"/>
    <w:rsid w:val="008C2E81"/>
    <w:rsid w:val="008D7B8F"/>
    <w:rsid w:val="008E11B0"/>
    <w:rsid w:val="00921293"/>
    <w:rsid w:val="00937D75"/>
    <w:rsid w:val="009439EA"/>
    <w:rsid w:val="0094718C"/>
    <w:rsid w:val="00972642"/>
    <w:rsid w:val="009766EE"/>
    <w:rsid w:val="009B32B9"/>
    <w:rsid w:val="009B7F3E"/>
    <w:rsid w:val="009D1AC4"/>
    <w:rsid w:val="009E6649"/>
    <w:rsid w:val="00A0292C"/>
    <w:rsid w:val="00A454BA"/>
    <w:rsid w:val="00A54F5B"/>
    <w:rsid w:val="00A6287C"/>
    <w:rsid w:val="00A732CA"/>
    <w:rsid w:val="00A85FF5"/>
    <w:rsid w:val="00AD1173"/>
    <w:rsid w:val="00AE17CD"/>
    <w:rsid w:val="00B01C83"/>
    <w:rsid w:val="00B703DC"/>
    <w:rsid w:val="00BB6092"/>
    <w:rsid w:val="00C01CF0"/>
    <w:rsid w:val="00C07E79"/>
    <w:rsid w:val="00C11948"/>
    <w:rsid w:val="00C44498"/>
    <w:rsid w:val="00C509E9"/>
    <w:rsid w:val="00CA22EA"/>
    <w:rsid w:val="00CC4E6E"/>
    <w:rsid w:val="00D263DC"/>
    <w:rsid w:val="00D57CB0"/>
    <w:rsid w:val="00E93662"/>
    <w:rsid w:val="00F23F51"/>
    <w:rsid w:val="00F52288"/>
    <w:rsid w:val="00F53699"/>
    <w:rsid w:val="00F5670E"/>
    <w:rsid w:val="00F748EE"/>
    <w:rsid w:val="00F9260C"/>
    <w:rsid w:val="00F96021"/>
    <w:rsid w:val="00FA0277"/>
    <w:rsid w:val="00FB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DF127-0DC5-4AB7-B8C5-0C4D78F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F5"/>
    <w:pPr>
      <w:spacing w:after="200" w:line="276" w:lineRule="auto"/>
      <w:ind w:left="720" w:firstLine="0"/>
      <w:contextualSpacing/>
    </w:pPr>
    <w:rPr>
      <w:rFonts w:ascii="Calibri" w:eastAsia="Calibri" w:hAnsi="Calibri"/>
      <w:color w:val="auto"/>
      <w:sz w:val="22"/>
    </w:rPr>
  </w:style>
  <w:style w:type="paragraph" w:styleId="Header">
    <w:name w:val="header"/>
    <w:basedOn w:val="Normal"/>
    <w:link w:val="HeaderChar"/>
    <w:uiPriority w:val="99"/>
    <w:unhideWhenUsed/>
    <w:rsid w:val="00291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E4"/>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91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E4"/>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F5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69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1584">
      <w:bodyDiv w:val="1"/>
      <w:marLeft w:val="0"/>
      <w:marRight w:val="0"/>
      <w:marTop w:val="0"/>
      <w:marBottom w:val="0"/>
      <w:divBdr>
        <w:top w:val="none" w:sz="0" w:space="0" w:color="auto"/>
        <w:left w:val="none" w:sz="0" w:space="0" w:color="auto"/>
        <w:bottom w:val="none" w:sz="0" w:space="0" w:color="auto"/>
        <w:right w:val="none" w:sz="0" w:space="0" w:color="auto"/>
      </w:divBdr>
    </w:div>
    <w:div w:id="531262637">
      <w:bodyDiv w:val="1"/>
      <w:marLeft w:val="0"/>
      <w:marRight w:val="0"/>
      <w:marTop w:val="0"/>
      <w:marBottom w:val="0"/>
      <w:divBdr>
        <w:top w:val="none" w:sz="0" w:space="0" w:color="auto"/>
        <w:left w:val="none" w:sz="0" w:space="0" w:color="auto"/>
        <w:bottom w:val="none" w:sz="0" w:space="0" w:color="auto"/>
        <w:right w:val="none" w:sz="0" w:space="0" w:color="auto"/>
      </w:divBdr>
    </w:div>
    <w:div w:id="1074550275">
      <w:bodyDiv w:val="1"/>
      <w:marLeft w:val="0"/>
      <w:marRight w:val="0"/>
      <w:marTop w:val="0"/>
      <w:marBottom w:val="0"/>
      <w:divBdr>
        <w:top w:val="none" w:sz="0" w:space="0" w:color="auto"/>
        <w:left w:val="none" w:sz="0" w:space="0" w:color="auto"/>
        <w:bottom w:val="none" w:sz="0" w:space="0" w:color="auto"/>
        <w:right w:val="none" w:sz="0" w:space="0" w:color="auto"/>
      </w:divBdr>
    </w:div>
    <w:div w:id="1313867784">
      <w:bodyDiv w:val="1"/>
      <w:marLeft w:val="0"/>
      <w:marRight w:val="0"/>
      <w:marTop w:val="0"/>
      <w:marBottom w:val="0"/>
      <w:divBdr>
        <w:top w:val="none" w:sz="0" w:space="0" w:color="auto"/>
        <w:left w:val="none" w:sz="0" w:space="0" w:color="auto"/>
        <w:bottom w:val="none" w:sz="0" w:space="0" w:color="auto"/>
        <w:right w:val="none" w:sz="0" w:space="0" w:color="auto"/>
      </w:divBdr>
    </w:div>
    <w:div w:id="142587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0486-508A-4027-9558-0DED83DE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260 Greenway Blvd</vt:lpstr>
    </vt:vector>
  </TitlesOfParts>
  <Company>Churchville-Chili CSD</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 Greenway Blvd</dc:title>
  <dc:subject/>
  <dc:creator>June Clare</dc:creator>
  <cp:keywords/>
  <cp:lastModifiedBy>Chad Fetterman</cp:lastModifiedBy>
  <cp:revision>2</cp:revision>
  <cp:lastPrinted>2019-02-12T22:00:00Z</cp:lastPrinted>
  <dcterms:created xsi:type="dcterms:W3CDTF">2019-03-18T15:36:00Z</dcterms:created>
  <dcterms:modified xsi:type="dcterms:W3CDTF">2019-03-18T15:36:00Z</dcterms:modified>
</cp:coreProperties>
</file>